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FF" w:rsidRDefault="000107CE" w:rsidP="00734C42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</w:t>
      </w:r>
    </w:p>
    <w:p w:rsidR="00734C42" w:rsidRDefault="006427BA" w:rsidP="00734C42">
      <w:pPr>
        <w:rPr>
          <w:rFonts w:eastAsia="Times New Roman" w:cs="Arial CE"/>
          <w:color w:val="000000" w:themeColor="text1"/>
          <w:lang w:eastAsia="cs-CZ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0107CE">
        <w:rPr>
          <w:color w:val="000000" w:themeColor="text1"/>
        </w:rPr>
        <w:t xml:space="preserve">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</w:p>
    <w:p w:rsidR="000107CE" w:rsidRDefault="000107CE">
      <w:pPr>
        <w:rPr>
          <w:b/>
          <w:color w:val="000000" w:themeColor="text1"/>
          <w:sz w:val="16"/>
          <w:szCs w:val="16"/>
          <w:u w:val="single"/>
        </w:rPr>
      </w:pPr>
    </w:p>
    <w:p w:rsidR="005C3425" w:rsidRPr="00BB7E31" w:rsidRDefault="005C3425">
      <w:pPr>
        <w:rPr>
          <w:b/>
          <w:color w:val="000000" w:themeColor="text1"/>
          <w:sz w:val="16"/>
          <w:szCs w:val="16"/>
          <w:u w:val="single"/>
        </w:rPr>
      </w:pPr>
    </w:p>
    <w:p w:rsidR="00734C42" w:rsidRPr="00216489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55256F">
      <w:pPr>
        <w:rPr>
          <w:b/>
          <w:color w:val="000000" w:themeColor="text1"/>
          <w:sz w:val="32"/>
          <w:szCs w:val="32"/>
        </w:rPr>
      </w:pPr>
      <w:r w:rsidRPr="00216489">
        <w:rPr>
          <w:b/>
          <w:color w:val="000000" w:themeColor="text1"/>
          <w:sz w:val="32"/>
          <w:szCs w:val="32"/>
        </w:rPr>
        <w:t xml:space="preserve">Elektromagnetický </w:t>
      </w:r>
      <w:r w:rsidR="00734C42" w:rsidRPr="00216489">
        <w:rPr>
          <w:b/>
          <w:color w:val="000000" w:themeColor="text1"/>
          <w:sz w:val="32"/>
          <w:szCs w:val="32"/>
        </w:rPr>
        <w:t xml:space="preserve">ventil  </w:t>
      </w:r>
      <w:r w:rsidR="005B26DA" w:rsidRPr="00216489">
        <w:rPr>
          <w:b/>
          <w:color w:val="000000" w:themeColor="text1"/>
          <w:sz w:val="32"/>
          <w:szCs w:val="32"/>
        </w:rPr>
        <w:t>ON/OFF</w:t>
      </w:r>
      <w:r w:rsidR="00DB3282">
        <w:rPr>
          <w:b/>
          <w:color w:val="000000" w:themeColor="text1"/>
          <w:sz w:val="32"/>
          <w:szCs w:val="32"/>
        </w:rPr>
        <w:t xml:space="preserve"> – LPG</w:t>
      </w:r>
    </w:p>
    <w:p w:rsidR="00987CCD" w:rsidRDefault="00987CCD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>Elektromagnetický dvoucestný dvoustupňový ventil</w:t>
      </w:r>
      <w:r w:rsidR="00952B5D" w:rsidRPr="006427BA">
        <w:rPr>
          <w:b/>
          <w:color w:val="000000" w:themeColor="text1"/>
        </w:rPr>
        <w:t xml:space="preserve"> </w:t>
      </w:r>
      <w:r w:rsidR="00FF6AFA" w:rsidRPr="006427BA">
        <w:rPr>
          <w:b/>
          <w:color w:val="000000" w:themeColor="text1"/>
        </w:rPr>
        <w:t xml:space="preserve"> přímý </w:t>
      </w:r>
      <w:r w:rsidR="00952B5D" w:rsidRPr="006427BA">
        <w:rPr>
          <w:b/>
          <w:color w:val="000000" w:themeColor="text1"/>
        </w:rPr>
        <w:t>– 2 cívky nebo 1 dvojitou cívku</w:t>
      </w:r>
      <w:r w:rsidR="0084428E">
        <w:rPr>
          <w:b/>
          <w:color w:val="000000" w:themeColor="text1"/>
        </w:rPr>
        <w:t xml:space="preserve"> (</w:t>
      </w:r>
      <w:proofErr w:type="spellStart"/>
      <w:r w:rsidR="0084428E">
        <w:rPr>
          <w:b/>
          <w:color w:val="000000" w:themeColor="text1"/>
        </w:rPr>
        <w:t>Sele</w:t>
      </w:r>
      <w:r w:rsidR="00DB3282">
        <w:rPr>
          <w:b/>
          <w:color w:val="000000" w:themeColor="text1"/>
        </w:rPr>
        <w:t>noid</w:t>
      </w:r>
      <w:proofErr w:type="spellEnd"/>
      <w:r w:rsidR="00DB3282">
        <w:rPr>
          <w:b/>
          <w:color w:val="000000" w:themeColor="text1"/>
        </w:rPr>
        <w:t xml:space="preserve"> </w:t>
      </w:r>
      <w:proofErr w:type="spellStart"/>
      <w:r w:rsidR="00DB3282">
        <w:rPr>
          <w:b/>
          <w:color w:val="000000" w:themeColor="text1"/>
        </w:rPr>
        <w:t>valve</w:t>
      </w:r>
      <w:proofErr w:type="spellEnd"/>
      <w:r w:rsidR="00DB3282">
        <w:rPr>
          <w:b/>
          <w:color w:val="000000" w:themeColor="text1"/>
        </w:rPr>
        <w:t xml:space="preserve"> 2/2 </w:t>
      </w:r>
      <w:proofErr w:type="spellStart"/>
      <w:r w:rsidR="00DB3282">
        <w:rPr>
          <w:b/>
          <w:color w:val="000000" w:themeColor="text1"/>
        </w:rPr>
        <w:t>way</w:t>
      </w:r>
      <w:proofErr w:type="spellEnd"/>
      <w:r w:rsidR="00615227">
        <w:rPr>
          <w:b/>
          <w:color w:val="000000" w:themeColor="text1"/>
        </w:rPr>
        <w:t xml:space="preserve">, double </w:t>
      </w:r>
      <w:proofErr w:type="spellStart"/>
      <w:r w:rsidR="00615227">
        <w:rPr>
          <w:b/>
          <w:color w:val="000000" w:themeColor="text1"/>
        </w:rPr>
        <w:t>stage</w:t>
      </w:r>
      <w:proofErr w:type="spellEnd"/>
      <w:r w:rsidR="00216489">
        <w:rPr>
          <w:b/>
          <w:color w:val="000000" w:themeColor="text1"/>
        </w:rPr>
        <w:t>)</w:t>
      </w:r>
    </w:p>
    <w:p w:rsidR="00BB7E31" w:rsidRPr="00614479" w:rsidRDefault="00BB7E31" w:rsidP="00BB7E31">
      <w:pPr>
        <w:rPr>
          <w:color w:val="000000" w:themeColor="text1"/>
        </w:rPr>
      </w:pPr>
      <w:r>
        <w:rPr>
          <w:b/>
          <w:color w:val="000000" w:themeColor="text1"/>
        </w:rPr>
        <w:t xml:space="preserve">Provedení: NC - </w:t>
      </w:r>
      <w:proofErr w:type="spellStart"/>
      <w:r>
        <w:rPr>
          <w:b/>
          <w:color w:val="000000" w:themeColor="text1"/>
        </w:rPr>
        <w:t>Normaly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Closed</w:t>
      </w:r>
      <w:proofErr w:type="spellEnd"/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: </w:t>
      </w:r>
      <w:r w:rsidRPr="00614479">
        <w:rPr>
          <w:color w:val="000000" w:themeColor="text1"/>
        </w:rPr>
        <w:t>bez napětí je ventil uzavřený</w:t>
      </w:r>
    </w:p>
    <w:p w:rsidR="0084428E" w:rsidRPr="0084428E" w:rsidRDefault="0084428E">
      <w:pPr>
        <w:rPr>
          <w:color w:val="000000" w:themeColor="text1"/>
        </w:rPr>
      </w:pPr>
      <w:r>
        <w:rPr>
          <w:b/>
          <w:color w:val="000000" w:themeColor="text1"/>
        </w:rPr>
        <w:t xml:space="preserve">Ovládání záklopky: </w:t>
      </w:r>
      <w:r w:rsidRPr="0084428E">
        <w:rPr>
          <w:color w:val="000000" w:themeColor="text1"/>
        </w:rPr>
        <w:t>pístové</w:t>
      </w:r>
    </w:p>
    <w:p w:rsidR="00615227" w:rsidRPr="003207FA" w:rsidRDefault="00615227">
      <w:pPr>
        <w:rPr>
          <w:color w:val="000000" w:themeColor="text1"/>
        </w:rPr>
      </w:pPr>
      <w:r>
        <w:rPr>
          <w:b/>
          <w:color w:val="000000" w:themeColor="text1"/>
        </w:rPr>
        <w:t xml:space="preserve">Světlost ventilu: </w:t>
      </w:r>
      <w:r w:rsidR="00AE56FF" w:rsidRPr="00AE56FF">
        <w:rPr>
          <w:color w:val="000000" w:themeColor="text1"/>
        </w:rPr>
        <w:t>minimálně</w:t>
      </w:r>
      <w:r w:rsidR="00AE56FF">
        <w:rPr>
          <w:b/>
          <w:color w:val="000000" w:themeColor="text1"/>
        </w:rPr>
        <w:t xml:space="preserve"> </w:t>
      </w:r>
      <w:r w:rsidR="003207FA" w:rsidRPr="003207FA">
        <w:rPr>
          <w:color w:val="000000" w:themeColor="text1"/>
        </w:rPr>
        <w:t>DN 19 mm</w:t>
      </w:r>
    </w:p>
    <w:p w:rsidR="00615227" w:rsidRPr="006427BA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r w:rsidR="00216489" w:rsidRPr="00216489">
        <w:rPr>
          <w:color w:val="000000" w:themeColor="text1"/>
        </w:rPr>
        <w:t>vstup/výstup</w:t>
      </w:r>
      <w:r w:rsidR="00216489">
        <w:rPr>
          <w:b/>
          <w:color w:val="000000" w:themeColor="text1"/>
        </w:rPr>
        <w:t xml:space="preserve">  - </w:t>
      </w:r>
      <w:r w:rsidRPr="00615227">
        <w:rPr>
          <w:color w:val="000000" w:themeColor="text1"/>
        </w:rPr>
        <w:t xml:space="preserve">vnitřní závit  - G </w:t>
      </w:r>
      <w:r w:rsidR="00DB3282">
        <w:rPr>
          <w:color w:val="000000" w:themeColor="text1"/>
        </w:rPr>
        <w:t>3/4</w:t>
      </w:r>
      <w:r w:rsidRPr="00615227">
        <w:rPr>
          <w:color w:val="000000" w:themeColor="text1"/>
        </w:rPr>
        <w:t>“</w:t>
      </w:r>
      <w:r>
        <w:rPr>
          <w:b/>
          <w:color w:val="000000" w:themeColor="text1"/>
        </w:rPr>
        <w:t xml:space="preserve"> </w:t>
      </w:r>
    </w:p>
    <w:p w:rsidR="00EA53E5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="0011482E" w:rsidRPr="006427BA">
        <w:rPr>
          <w:color w:val="000000" w:themeColor="text1"/>
        </w:rPr>
        <w:t xml:space="preserve">: </w:t>
      </w:r>
      <w:r w:rsidR="00DB3282">
        <w:rPr>
          <w:color w:val="000000" w:themeColor="text1"/>
        </w:rPr>
        <w:t>zkapalněný propan-butan</w:t>
      </w:r>
      <w:r w:rsidR="0084428E">
        <w:rPr>
          <w:color w:val="000000" w:themeColor="text1"/>
        </w:rPr>
        <w:t xml:space="preserve"> (LPG)</w:t>
      </w:r>
    </w:p>
    <w:p w:rsidR="0084428E" w:rsidRDefault="00EA53E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 xml:space="preserve">Teplota provozní kapaliny:     </w:t>
      </w:r>
      <w:r w:rsidRPr="006427BA">
        <w:rPr>
          <w:color w:val="000000" w:themeColor="text1"/>
        </w:rPr>
        <w:t xml:space="preserve">- 20 </w:t>
      </w:r>
      <w:r w:rsidRPr="006427BA">
        <w:rPr>
          <w:rFonts w:cs="Arial"/>
          <w:color w:val="000000" w:themeColor="text1"/>
          <w:sz w:val="18"/>
          <w:szCs w:val="18"/>
        </w:rPr>
        <w:t>°C</w:t>
      </w:r>
      <w:r w:rsidRPr="006427BA">
        <w:rPr>
          <w:color w:val="000000" w:themeColor="text1"/>
        </w:rPr>
        <w:t xml:space="preserve"> až +50 </w:t>
      </w:r>
      <w:r w:rsidRPr="006427BA">
        <w:rPr>
          <w:rFonts w:cs="Arial"/>
          <w:color w:val="000000" w:themeColor="text1"/>
        </w:rPr>
        <w:t xml:space="preserve">°C 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6427BA">
        <w:rPr>
          <w:rFonts w:cs="Arial"/>
          <w:color w:val="000000" w:themeColor="text1"/>
          <w:sz w:val="18"/>
          <w:szCs w:val="18"/>
        </w:rPr>
        <w:t>°C</w:t>
      </w:r>
      <w:r w:rsidR="0084428E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FF6AFA" w:rsidRPr="00615227" w:rsidRDefault="00075937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>Ovládací napětí</w:t>
      </w:r>
      <w:r w:rsidR="00FF6AFA" w:rsidRPr="006427BA">
        <w:rPr>
          <w:rFonts w:cs="Arial"/>
          <w:b/>
          <w:color w:val="000000" w:themeColor="text1"/>
        </w:rPr>
        <w:t xml:space="preserve">: </w:t>
      </w:r>
      <w:r w:rsidR="006427BA">
        <w:rPr>
          <w:rFonts w:cs="Arial"/>
          <w:b/>
          <w:color w:val="000000" w:themeColor="text1"/>
        </w:rPr>
        <w:t xml:space="preserve"> </w:t>
      </w:r>
      <w:r w:rsidR="006427BA" w:rsidRPr="00615227">
        <w:rPr>
          <w:rFonts w:cs="Arial"/>
          <w:color w:val="000000" w:themeColor="text1"/>
        </w:rPr>
        <w:t>24</w:t>
      </w:r>
      <w:r w:rsidR="00B105DA" w:rsidRPr="00615227">
        <w:rPr>
          <w:rFonts w:cs="Arial"/>
          <w:color w:val="000000" w:themeColor="text1"/>
        </w:rPr>
        <w:t xml:space="preserve"> V AC  -10 %/+10 %</w:t>
      </w:r>
      <w:r w:rsidR="00615227">
        <w:rPr>
          <w:rFonts w:cs="Arial"/>
          <w:color w:val="000000" w:themeColor="text1"/>
        </w:rPr>
        <w:t>; 50 Hz</w:t>
      </w:r>
    </w:p>
    <w:p w:rsidR="00615227" w:rsidRPr="002D5ED2" w:rsidRDefault="0084428E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Provozní tlak: </w:t>
      </w:r>
      <w:r w:rsidR="00615227" w:rsidRPr="00615227">
        <w:rPr>
          <w:rFonts w:cs="Arial"/>
          <w:color w:val="000000" w:themeColor="text1"/>
        </w:rPr>
        <w:t>max.</w:t>
      </w:r>
      <w:r>
        <w:rPr>
          <w:rFonts w:cs="Arial"/>
          <w:color w:val="000000" w:themeColor="text1"/>
        </w:rPr>
        <w:t xml:space="preserve"> 2,5</w:t>
      </w:r>
      <w:r w:rsidR="00615227">
        <w:rPr>
          <w:rFonts w:cs="Arial"/>
          <w:color w:val="000000" w:themeColor="text1"/>
        </w:rPr>
        <w:t xml:space="preserve"> </w:t>
      </w:r>
      <w:proofErr w:type="spellStart"/>
      <w:r w:rsidR="00615227">
        <w:rPr>
          <w:rFonts w:cs="Arial"/>
          <w:color w:val="000000" w:themeColor="text1"/>
        </w:rPr>
        <w:t>MP</w:t>
      </w:r>
      <w:r w:rsidR="00615227" w:rsidRPr="00615227">
        <w:rPr>
          <w:rFonts w:cs="Arial"/>
          <w:color w:val="000000" w:themeColor="text1"/>
        </w:rPr>
        <w:t>a</w:t>
      </w:r>
      <w:proofErr w:type="spellEnd"/>
      <w:r w:rsidR="00615227">
        <w:rPr>
          <w:rFonts w:cs="Arial"/>
          <w:b/>
          <w:color w:val="000000" w:themeColor="text1"/>
        </w:rPr>
        <w:t xml:space="preserve"> </w:t>
      </w:r>
      <w:r w:rsidR="00D11863">
        <w:rPr>
          <w:rFonts w:cs="Arial"/>
          <w:b/>
          <w:color w:val="000000" w:themeColor="text1"/>
        </w:rPr>
        <w:t xml:space="preserve"> </w:t>
      </w:r>
      <w:r w:rsidR="002D5ED2">
        <w:rPr>
          <w:rFonts w:cs="Arial"/>
          <w:b/>
          <w:color w:val="000000" w:themeColor="text1"/>
        </w:rPr>
        <w:t xml:space="preserve">                                                                                                                                   Minimální rozdíl tlaku při otevření ventilu </w:t>
      </w:r>
      <w:r w:rsidR="002D5ED2" w:rsidRPr="002D5ED2">
        <w:rPr>
          <w:rFonts w:cs="Arial"/>
          <w:color w:val="000000" w:themeColor="text1"/>
        </w:rPr>
        <w:t>(</w:t>
      </w:r>
      <w:r w:rsidR="00D11863" w:rsidRPr="002D5ED2">
        <w:rPr>
          <w:rFonts w:cs="Arial"/>
          <w:color w:val="000000" w:themeColor="text1"/>
        </w:rPr>
        <w:t xml:space="preserve">minimum </w:t>
      </w:r>
      <w:proofErr w:type="spellStart"/>
      <w:r w:rsidR="00D11863" w:rsidRPr="002D5ED2">
        <w:rPr>
          <w:rFonts w:cs="Arial"/>
          <w:color w:val="000000" w:themeColor="text1"/>
        </w:rPr>
        <w:t>opening</w:t>
      </w:r>
      <w:proofErr w:type="spellEnd"/>
      <w:r w:rsidR="00D11863" w:rsidRPr="002D5ED2">
        <w:rPr>
          <w:rFonts w:cs="Arial"/>
          <w:color w:val="000000" w:themeColor="text1"/>
        </w:rPr>
        <w:t xml:space="preserve"> </w:t>
      </w:r>
      <w:proofErr w:type="spellStart"/>
      <w:r w:rsidR="00D11863" w:rsidRPr="002D5ED2">
        <w:rPr>
          <w:rFonts w:cs="Arial"/>
          <w:color w:val="000000" w:themeColor="text1"/>
        </w:rPr>
        <w:t>pressure</w:t>
      </w:r>
      <w:proofErr w:type="spellEnd"/>
      <w:r w:rsidR="00D11863" w:rsidRPr="002D5ED2">
        <w:rPr>
          <w:rFonts w:cs="Arial"/>
          <w:color w:val="000000" w:themeColor="text1"/>
        </w:rPr>
        <w:t xml:space="preserve"> </w:t>
      </w:r>
      <w:proofErr w:type="spellStart"/>
      <w:r w:rsidR="00D11863" w:rsidRPr="002D5ED2">
        <w:rPr>
          <w:rFonts w:cs="Arial"/>
          <w:color w:val="000000" w:themeColor="text1"/>
        </w:rPr>
        <w:t>difference</w:t>
      </w:r>
      <w:proofErr w:type="spellEnd"/>
      <w:r w:rsidR="002D5ED2">
        <w:rPr>
          <w:rFonts w:cs="Arial"/>
          <w:color w:val="000000" w:themeColor="text1"/>
        </w:rPr>
        <w:t>): 0,03 MPa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B105DA" w:rsidTr="00B105DA">
        <w:tc>
          <w:tcPr>
            <w:tcW w:w="5670" w:type="dxa"/>
            <w:gridSpan w:val="2"/>
          </w:tcPr>
          <w:p w:rsidR="00B105DA" w:rsidRDefault="00B105DA" w:rsidP="00B105DA">
            <w:pPr>
              <w:jc w:val="center"/>
              <w:rPr>
                <w:rFonts w:cs="Arial"/>
                <w:b/>
                <w:color w:val="000000" w:themeColor="text1"/>
              </w:rPr>
            </w:pPr>
            <w:proofErr w:type="spellStart"/>
            <w:r>
              <w:rPr>
                <w:rFonts w:cs="Arial"/>
                <w:b/>
                <w:color w:val="000000" w:themeColor="text1"/>
              </w:rPr>
              <w:t>Flow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coefficient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-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Kv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(l/min)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Hlavní ventil</w:t>
            </w:r>
          </w:p>
        </w:tc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Obtokový ventil (By-pass)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84428E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 xml:space="preserve">min. </w:t>
            </w:r>
            <w:r w:rsidR="0084428E">
              <w:rPr>
                <w:rFonts w:cs="Arial"/>
                <w:color w:val="000000" w:themeColor="text1"/>
              </w:rPr>
              <w:t>65</w:t>
            </w:r>
          </w:p>
        </w:tc>
        <w:tc>
          <w:tcPr>
            <w:tcW w:w="2835" w:type="dxa"/>
          </w:tcPr>
          <w:p w:rsidR="00B105DA" w:rsidRPr="00615227" w:rsidRDefault="00615227" w:rsidP="0084428E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Pr="00615227">
              <w:rPr>
                <w:rFonts w:cs="Arial"/>
                <w:color w:val="000000" w:themeColor="text1"/>
              </w:rPr>
              <w:t xml:space="preserve">in. </w:t>
            </w:r>
            <w:r w:rsidR="0084428E">
              <w:rPr>
                <w:rFonts w:cs="Arial"/>
                <w:color w:val="000000" w:themeColor="text1"/>
              </w:rPr>
              <w:t>2</w:t>
            </w:r>
          </w:p>
        </w:tc>
      </w:tr>
    </w:tbl>
    <w:p w:rsidR="00615227" w:rsidRPr="00615227" w:rsidRDefault="00615227" w:rsidP="00615227">
      <w:pPr>
        <w:rPr>
          <w:rFonts w:cs="Arial"/>
          <w:i/>
          <w:color w:val="000000" w:themeColor="text1"/>
          <w:sz w:val="8"/>
          <w:szCs w:val="8"/>
        </w:rPr>
      </w:pPr>
    </w:p>
    <w:p w:rsidR="00615227" w:rsidRPr="00615227" w:rsidRDefault="00615227" w:rsidP="00615227">
      <w:pPr>
        <w:rPr>
          <w:rFonts w:cs="Arial"/>
          <w:i/>
          <w:color w:val="000000" w:themeColor="text1"/>
        </w:rPr>
      </w:pPr>
      <w:r w:rsidRPr="00615227">
        <w:rPr>
          <w:rFonts w:cs="Arial"/>
          <w:i/>
          <w:color w:val="000000" w:themeColor="text1"/>
        </w:rPr>
        <w:t>Maximální průtok paliva ve výdejním stojanu při provo</w:t>
      </w:r>
      <w:r w:rsidR="00D11863">
        <w:rPr>
          <w:rFonts w:cs="Arial"/>
          <w:i/>
          <w:color w:val="000000" w:themeColor="text1"/>
        </w:rPr>
        <w:t>zním tlaku  čerpadla 0,18</w:t>
      </w:r>
      <w:r w:rsidRPr="00615227">
        <w:rPr>
          <w:rFonts w:cs="Arial"/>
          <w:i/>
          <w:color w:val="000000" w:themeColor="text1"/>
        </w:rPr>
        <w:t xml:space="preserve"> </w:t>
      </w:r>
      <w:proofErr w:type="spellStart"/>
      <w:r w:rsidRPr="00615227">
        <w:rPr>
          <w:rFonts w:cs="Arial"/>
          <w:i/>
          <w:color w:val="000000" w:themeColor="text1"/>
        </w:rPr>
        <w:t>MPa</w:t>
      </w:r>
      <w:proofErr w:type="spellEnd"/>
      <w:r w:rsidRPr="00615227">
        <w:rPr>
          <w:rFonts w:cs="Arial"/>
          <w:i/>
          <w:color w:val="000000" w:themeColor="text1"/>
        </w:rPr>
        <w:t xml:space="preserve">: </w:t>
      </w:r>
      <w:r w:rsidR="00D11863">
        <w:rPr>
          <w:rFonts w:cs="Arial"/>
          <w:i/>
          <w:color w:val="000000" w:themeColor="text1"/>
        </w:rPr>
        <w:t>50</w:t>
      </w:r>
      <w:r w:rsidRPr="00615227">
        <w:rPr>
          <w:rFonts w:cs="Arial"/>
          <w:i/>
          <w:color w:val="000000" w:themeColor="text1"/>
        </w:rPr>
        <w:t xml:space="preserve"> l/min – informativní parametr</w:t>
      </w:r>
      <w:r>
        <w:rPr>
          <w:rFonts w:cs="Arial"/>
          <w:i/>
          <w:color w:val="000000" w:themeColor="text1"/>
        </w:rPr>
        <w:t>.</w:t>
      </w:r>
    </w:p>
    <w:p w:rsidR="00952B5D" w:rsidRPr="005113A1" w:rsidRDefault="00952B5D">
      <w:pPr>
        <w:rPr>
          <w:b/>
          <w:color w:val="FF0000"/>
        </w:rPr>
      </w:pPr>
      <w:r w:rsidRPr="005113A1">
        <w:rPr>
          <w:b/>
          <w:color w:val="FF0000"/>
        </w:rPr>
        <w:t>Ventil je určen do prostředí s nebezpečím výbuch</w:t>
      </w:r>
      <w:r w:rsidR="00B105DA" w:rsidRPr="005113A1">
        <w:rPr>
          <w:b/>
          <w:color w:val="FF0000"/>
        </w:rPr>
        <w:t>u</w:t>
      </w:r>
      <w:r w:rsidRPr="005113A1">
        <w:rPr>
          <w:b/>
          <w:color w:val="FF0000"/>
        </w:rPr>
        <w:t xml:space="preserve"> </w:t>
      </w:r>
      <w:r w:rsidR="00B105DA" w:rsidRPr="005113A1">
        <w:rPr>
          <w:b/>
          <w:color w:val="FF0000"/>
        </w:rPr>
        <w:t>-</w:t>
      </w:r>
      <w:r w:rsidRPr="005113A1">
        <w:rPr>
          <w:b/>
          <w:color w:val="FF0000"/>
        </w:rPr>
        <w:t xml:space="preserve"> </w:t>
      </w:r>
      <w:r w:rsidRPr="005113A1">
        <w:rPr>
          <w:b/>
          <w:color w:val="FF0000"/>
          <w:u w:val="single"/>
        </w:rPr>
        <w:t>ZÓNA 1</w:t>
      </w:r>
    </w:p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734C42" w:rsidRPr="00631B8F" w:rsidRDefault="00EA53E5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</w:t>
      </w:r>
      <w:r w:rsidR="00FF6AFA" w:rsidRPr="00631B8F">
        <w:rPr>
          <w:b/>
          <w:color w:val="000000" w:themeColor="text1"/>
        </w:rPr>
        <w:t xml:space="preserve">  (o</w:t>
      </w:r>
      <w:r w:rsidR="00952B5D" w:rsidRPr="00631B8F">
        <w:rPr>
          <w:b/>
          <w:color w:val="000000" w:themeColor="text1"/>
        </w:rPr>
        <w:t>značení výrobku)</w:t>
      </w:r>
      <w:r w:rsidR="0084428E" w:rsidRPr="00631B8F">
        <w:rPr>
          <w:b/>
          <w:color w:val="000000" w:themeColor="text1"/>
        </w:rPr>
        <w:t xml:space="preserve"> – cívka (</w:t>
      </w:r>
      <w:proofErr w:type="spellStart"/>
      <w:r w:rsidR="0084428E" w:rsidRPr="00631B8F">
        <w:rPr>
          <w:b/>
          <w:color w:val="000000" w:themeColor="text1"/>
        </w:rPr>
        <w:t>selenoid</w:t>
      </w:r>
      <w:proofErr w:type="spellEnd"/>
      <w:r w:rsidR="0084428E" w:rsidRPr="00631B8F">
        <w:rPr>
          <w:b/>
          <w:color w:val="000000" w:themeColor="text1"/>
        </w:rPr>
        <w:t>)</w:t>
      </w:r>
      <w:r w:rsidR="00631B8F">
        <w:rPr>
          <w:color w:val="000000" w:themeColor="text1"/>
        </w:rPr>
        <w:t>:</w:t>
      </w:r>
      <w:r w:rsidR="00B8220E" w:rsidRPr="006427BA">
        <w:rPr>
          <w:color w:val="000000" w:themeColor="text1"/>
        </w:rPr>
        <w:t xml:space="preserve">  </w:t>
      </w:r>
      <w:r w:rsidR="00334C55" w:rsidRPr="00334C55">
        <w:rPr>
          <w:b/>
          <w:color w:val="000000" w:themeColor="text1"/>
        </w:rPr>
        <w:t>„m“</w:t>
      </w:r>
      <w:r w:rsidR="00334C55">
        <w:rPr>
          <w:b/>
          <w:color w:val="000000" w:themeColor="text1"/>
        </w:rPr>
        <w:t xml:space="preserve"> dle ČSN EN 60079-18                                                         </w:t>
      </w:r>
      <w:r w:rsidR="00334C55">
        <w:rPr>
          <w:color w:val="000000" w:themeColor="text1"/>
        </w:rPr>
        <w:t>(</w:t>
      </w:r>
      <w:r w:rsidR="00B105DA">
        <w:rPr>
          <w:color w:val="000000" w:themeColor="text1"/>
        </w:rPr>
        <w:t>například:</w:t>
      </w:r>
      <w:r w:rsidR="0084428E">
        <w:rPr>
          <w:color w:val="000000" w:themeColor="text1"/>
        </w:rPr>
        <w:t xml:space="preserve"> </w:t>
      </w:r>
      <w:r w:rsidR="00B105DA">
        <w:rPr>
          <w:color w:val="000000" w:themeColor="text1"/>
        </w:rPr>
        <w:t xml:space="preserve"> </w:t>
      </w:r>
      <w:r w:rsidR="00952B5D" w:rsidRPr="00631B8F">
        <w:rPr>
          <w:color w:val="000000" w:themeColor="text1"/>
        </w:rPr>
        <w:t xml:space="preserve">II 2G </w:t>
      </w:r>
      <w:proofErr w:type="spellStart"/>
      <w:r w:rsidR="00952B5D" w:rsidRPr="00631B8F">
        <w:rPr>
          <w:color w:val="000000" w:themeColor="text1"/>
        </w:rPr>
        <w:t>EEx</w:t>
      </w:r>
      <w:proofErr w:type="spellEnd"/>
      <w:r w:rsidR="00952B5D" w:rsidRPr="00631B8F">
        <w:rPr>
          <w:color w:val="000000" w:themeColor="text1"/>
        </w:rPr>
        <w:t xml:space="preserve"> </w:t>
      </w:r>
      <w:proofErr w:type="spellStart"/>
      <w:r w:rsidR="00952B5D" w:rsidRPr="00631B8F">
        <w:rPr>
          <w:color w:val="000000" w:themeColor="text1"/>
        </w:rPr>
        <w:t>m</w:t>
      </w:r>
      <w:r w:rsidR="0084428E" w:rsidRPr="00631B8F">
        <w:rPr>
          <w:color w:val="000000" w:themeColor="text1"/>
        </w:rPr>
        <w:t>b</w:t>
      </w:r>
      <w:proofErr w:type="spellEnd"/>
      <w:r w:rsidR="00B8220E" w:rsidRPr="00631B8F">
        <w:rPr>
          <w:color w:val="000000" w:themeColor="text1"/>
        </w:rPr>
        <w:t xml:space="preserve"> ΙΙ </w:t>
      </w:r>
      <w:r w:rsidR="0084428E" w:rsidRPr="00631B8F">
        <w:rPr>
          <w:color w:val="000000" w:themeColor="text1"/>
        </w:rPr>
        <w:t>T3</w:t>
      </w:r>
      <w:r w:rsidR="00631B8F" w:rsidRPr="00631B8F">
        <w:rPr>
          <w:color w:val="000000" w:themeColor="text1"/>
        </w:rPr>
        <w:t>/ II2GD</w:t>
      </w:r>
      <w:r w:rsidR="00334C55">
        <w:rPr>
          <w:color w:val="000000" w:themeColor="text1"/>
        </w:rPr>
        <w:t xml:space="preserve"> </w:t>
      </w:r>
      <w:proofErr w:type="spellStart"/>
      <w:r w:rsidR="00334C55">
        <w:rPr>
          <w:color w:val="000000" w:themeColor="text1"/>
        </w:rPr>
        <w:t>ExmbIICGb</w:t>
      </w:r>
      <w:proofErr w:type="spellEnd"/>
      <w:r w:rsidR="00334C55">
        <w:rPr>
          <w:color w:val="000000" w:themeColor="text1"/>
        </w:rPr>
        <w:t xml:space="preserve">)                                                                                                                  </w:t>
      </w:r>
      <w:r w:rsidR="00334C55" w:rsidRPr="00334C55">
        <w:rPr>
          <w:b/>
          <w:color w:val="000000" w:themeColor="text1"/>
        </w:rPr>
        <w:t>Teplotní třída:</w:t>
      </w:r>
      <w:r w:rsidR="00334C55">
        <w:rPr>
          <w:color w:val="000000" w:themeColor="text1"/>
        </w:rPr>
        <w:t xml:space="preserve"> T3                                                                                                                                                             </w:t>
      </w:r>
      <w:r w:rsidR="00334C55" w:rsidRPr="00334C55">
        <w:rPr>
          <w:b/>
          <w:color w:val="000000" w:themeColor="text1"/>
        </w:rPr>
        <w:t>Stupeň ochrany krytem</w:t>
      </w:r>
      <w:r w:rsidR="00334C55">
        <w:rPr>
          <w:color w:val="000000" w:themeColor="text1"/>
        </w:rPr>
        <w:t>:</w:t>
      </w:r>
      <w:r w:rsidR="0084428E" w:rsidRPr="0084428E">
        <w:rPr>
          <w:color w:val="000000" w:themeColor="text1"/>
        </w:rPr>
        <w:t xml:space="preserve"> IP 65</w:t>
      </w:r>
      <w:r w:rsidR="00631B8F">
        <w:rPr>
          <w:color w:val="000000" w:themeColor="text1"/>
        </w:rPr>
        <w:t xml:space="preserve"> nebo IP 67</w:t>
      </w:r>
      <w:r w:rsidR="00334C55">
        <w:rPr>
          <w:color w:val="000000" w:themeColor="text1"/>
        </w:rPr>
        <w:t xml:space="preserve"> dle ČSN EN 60529</w:t>
      </w: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 w:rsidP="005C3425">
      <w:pPr>
        <w:jc w:val="both"/>
        <w:rPr>
          <w:color w:val="000000" w:themeColor="text1"/>
        </w:rPr>
      </w:pPr>
    </w:p>
    <w:p w:rsidR="005C3425" w:rsidRDefault="005C3425" w:rsidP="005C3425">
      <w:pPr>
        <w:jc w:val="both"/>
        <w:rPr>
          <w:color w:val="000000" w:themeColor="text1"/>
        </w:rPr>
      </w:pPr>
    </w:p>
    <w:p w:rsidR="00734C42" w:rsidRPr="006427BA" w:rsidRDefault="00987CCD" w:rsidP="005C3425">
      <w:pPr>
        <w:jc w:val="both"/>
        <w:rPr>
          <w:color w:val="000000" w:themeColor="text1"/>
        </w:rPr>
      </w:pPr>
      <w:r w:rsidRPr="006427BA">
        <w:rPr>
          <w:color w:val="000000" w:themeColor="text1"/>
        </w:rPr>
        <w:t>Příklad provedení požadovaného ventilu:</w:t>
      </w:r>
    </w:p>
    <w:p w:rsidR="005C3425" w:rsidRDefault="005C3425">
      <w:pPr>
        <w:rPr>
          <w:color w:val="000000" w:themeColor="text1"/>
        </w:rPr>
      </w:pPr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3072A0EF" wp14:editId="3894BB74">
            <wp:simplePos x="0" y="0"/>
            <wp:positionH relativeFrom="column">
              <wp:posOffset>-164769</wp:posOffset>
            </wp:positionH>
            <wp:positionV relativeFrom="paragraph">
              <wp:posOffset>31115</wp:posOffset>
            </wp:positionV>
            <wp:extent cx="2962275" cy="2015490"/>
            <wp:effectExtent l="114300" t="171450" r="123825" b="17526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9" t="12353" r="7933" b="44535"/>
                    <a:stretch/>
                  </pic:blipFill>
                  <pic:spPr bwMode="auto">
                    <a:xfrm rot="411108">
                      <a:off x="0" y="0"/>
                      <a:ext cx="2962275" cy="20154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5C3425" w:rsidRDefault="005C3425">
      <w:pPr>
        <w:rPr>
          <w:color w:val="000000" w:themeColor="text1"/>
        </w:rPr>
      </w:pPr>
    </w:p>
    <w:p w:rsidR="00734C42" w:rsidRPr="005C3425" w:rsidRDefault="005C3425">
      <w:pPr>
        <w:rPr>
          <w:b/>
          <w:color w:val="000000" w:themeColor="text1"/>
          <w:sz w:val="28"/>
          <w:szCs w:val="28"/>
        </w:rPr>
      </w:pPr>
      <w:r w:rsidRPr="005C3425">
        <w:rPr>
          <w:b/>
          <w:color w:val="000000" w:themeColor="text1"/>
          <w:sz w:val="28"/>
          <w:szCs w:val="28"/>
        </w:rPr>
        <w:t>Požadovaný počet kusů:</w:t>
      </w:r>
      <w:r>
        <w:rPr>
          <w:b/>
          <w:color w:val="000000" w:themeColor="text1"/>
          <w:sz w:val="28"/>
          <w:szCs w:val="28"/>
        </w:rPr>
        <w:t xml:space="preserve"> 6 </w:t>
      </w:r>
    </w:p>
    <w:sectPr w:rsidR="00734C42" w:rsidRPr="005C34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312" w:rsidRDefault="00E45312" w:rsidP="003018F3">
      <w:pPr>
        <w:spacing w:after="0" w:line="240" w:lineRule="auto"/>
      </w:pPr>
      <w:r>
        <w:separator/>
      </w:r>
    </w:p>
  </w:endnote>
  <w:endnote w:type="continuationSeparator" w:id="0">
    <w:p w:rsidR="00E45312" w:rsidRDefault="00E45312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78182"/>
      <w:docPartObj>
        <w:docPartGallery w:val="Page Numbers (Bottom of Page)"/>
        <w:docPartUnique/>
      </w:docPartObj>
    </w:sdtPr>
    <w:sdtEndPr/>
    <w:sdtContent>
      <w:p w:rsidR="005C3425" w:rsidRDefault="005C34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6F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312" w:rsidRDefault="00E45312" w:rsidP="003018F3">
      <w:pPr>
        <w:spacing w:after="0" w:line="240" w:lineRule="auto"/>
      </w:pPr>
      <w:r>
        <w:separator/>
      </w:r>
    </w:p>
  </w:footnote>
  <w:footnote w:type="continuationSeparator" w:id="0">
    <w:p w:rsidR="00E45312" w:rsidRDefault="00E45312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72F786A" wp14:editId="432B21C5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A83DB8B" wp14:editId="3F8A3578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107CE"/>
    <w:rsid w:val="0003301C"/>
    <w:rsid w:val="00047F4F"/>
    <w:rsid w:val="00075937"/>
    <w:rsid w:val="0011482E"/>
    <w:rsid w:val="001552F7"/>
    <w:rsid w:val="001F129D"/>
    <w:rsid w:val="00216489"/>
    <w:rsid w:val="00245B17"/>
    <w:rsid w:val="002D5ED2"/>
    <w:rsid w:val="003018F3"/>
    <w:rsid w:val="003207FA"/>
    <w:rsid w:val="00334C55"/>
    <w:rsid w:val="00481466"/>
    <w:rsid w:val="005113A1"/>
    <w:rsid w:val="00526830"/>
    <w:rsid w:val="00540D90"/>
    <w:rsid w:val="0055256F"/>
    <w:rsid w:val="005B26DA"/>
    <w:rsid w:val="005C3425"/>
    <w:rsid w:val="005F0848"/>
    <w:rsid w:val="00615227"/>
    <w:rsid w:val="00631B8F"/>
    <w:rsid w:val="006427BA"/>
    <w:rsid w:val="006E6E63"/>
    <w:rsid w:val="006E7A70"/>
    <w:rsid w:val="00734C42"/>
    <w:rsid w:val="00765BF2"/>
    <w:rsid w:val="007D77C4"/>
    <w:rsid w:val="0084428E"/>
    <w:rsid w:val="00952B5D"/>
    <w:rsid w:val="00987CCD"/>
    <w:rsid w:val="00AE56FF"/>
    <w:rsid w:val="00B105DA"/>
    <w:rsid w:val="00B8220E"/>
    <w:rsid w:val="00BB7E31"/>
    <w:rsid w:val="00BD7DF9"/>
    <w:rsid w:val="00CD3B31"/>
    <w:rsid w:val="00D11863"/>
    <w:rsid w:val="00DB3282"/>
    <w:rsid w:val="00E45312"/>
    <w:rsid w:val="00E520B3"/>
    <w:rsid w:val="00E84835"/>
    <w:rsid w:val="00EA53E5"/>
    <w:rsid w:val="00EF038F"/>
    <w:rsid w:val="00F20DAC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1</Pages>
  <Words>305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21</cp:revision>
  <cp:lastPrinted>2017-12-06T15:32:00Z</cp:lastPrinted>
  <dcterms:created xsi:type="dcterms:W3CDTF">2017-10-20T08:58:00Z</dcterms:created>
  <dcterms:modified xsi:type="dcterms:W3CDTF">2017-12-06T15:32:00Z</dcterms:modified>
</cp:coreProperties>
</file>